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D0C1" w14:textId="559D9F77" w:rsidR="004712D5" w:rsidRDefault="004712D5" w:rsidP="00D2023A">
      <w:pPr>
        <w:pStyle w:val="Default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1AFB72F9" wp14:editId="1D4BC5D3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56EA" w14:textId="77777777" w:rsidR="004712D5" w:rsidRDefault="004712D5" w:rsidP="00D2023A">
      <w:pPr>
        <w:pStyle w:val="Default"/>
        <w:rPr>
          <w:b/>
          <w:u w:val="single"/>
        </w:rPr>
      </w:pPr>
    </w:p>
    <w:p w14:paraId="0C10D902" w14:textId="698E613A" w:rsidR="00D2023A" w:rsidRPr="004712D5" w:rsidRDefault="008605DE" w:rsidP="00D2023A">
      <w:pPr>
        <w:pStyle w:val="Default"/>
        <w:rPr>
          <w:b/>
        </w:rPr>
      </w:pPr>
      <w:r w:rsidRPr="004712D5">
        <w:rPr>
          <w:b/>
          <w:u w:val="single"/>
        </w:rPr>
        <w:t>YEONG</w:t>
      </w:r>
      <w:r w:rsidR="00D2023A" w:rsidRPr="004712D5">
        <w:rPr>
          <w:b/>
        </w:rPr>
        <w:t xml:space="preserve"> Zee Kin </w:t>
      </w:r>
    </w:p>
    <w:p w14:paraId="5BCEF031" w14:textId="02FD4234" w:rsidR="00935984" w:rsidRPr="0060503D" w:rsidRDefault="00D2023A" w:rsidP="004712D5">
      <w:pPr>
        <w:pStyle w:val="Default"/>
        <w:rPr>
          <w:b/>
        </w:rPr>
      </w:pPr>
      <w:r w:rsidRPr="004712D5">
        <w:rPr>
          <w:b/>
          <w:sz w:val="22"/>
          <w:szCs w:val="22"/>
        </w:rPr>
        <w:t xml:space="preserve">Assistant Chief Executive (Data </w:t>
      </w:r>
      <w:r w:rsidR="00BD6D86" w:rsidRPr="004712D5">
        <w:rPr>
          <w:b/>
          <w:sz w:val="22"/>
          <w:szCs w:val="22"/>
        </w:rPr>
        <w:t xml:space="preserve">Innovation and Protection </w:t>
      </w:r>
      <w:r w:rsidRPr="004712D5">
        <w:rPr>
          <w:b/>
          <w:sz w:val="22"/>
          <w:szCs w:val="22"/>
        </w:rPr>
        <w:t xml:space="preserve">Group), </w:t>
      </w:r>
      <w:proofErr w:type="spellStart"/>
      <w:r w:rsidRPr="004712D5">
        <w:rPr>
          <w:b/>
          <w:sz w:val="22"/>
          <w:szCs w:val="22"/>
        </w:rPr>
        <w:t>Infocomm</w:t>
      </w:r>
      <w:proofErr w:type="spellEnd"/>
      <w:r w:rsidRPr="004712D5">
        <w:rPr>
          <w:b/>
          <w:sz w:val="22"/>
          <w:szCs w:val="22"/>
        </w:rPr>
        <w:t xml:space="preserve"> Media Development Authority of Singapore</w:t>
      </w:r>
      <w:r w:rsidR="008C031F" w:rsidRPr="004712D5">
        <w:rPr>
          <w:b/>
          <w:sz w:val="22"/>
          <w:szCs w:val="22"/>
        </w:rPr>
        <w:t xml:space="preserve"> (IMDA)</w:t>
      </w:r>
      <w:r w:rsidR="004712D5" w:rsidRPr="004712D5">
        <w:rPr>
          <w:b/>
          <w:sz w:val="22"/>
          <w:szCs w:val="22"/>
        </w:rPr>
        <w:t xml:space="preserve">, </w:t>
      </w:r>
      <w:r w:rsidRPr="004712D5">
        <w:rPr>
          <w:b/>
          <w:sz w:val="22"/>
          <w:szCs w:val="22"/>
        </w:rPr>
        <w:t>Deputy Commissioner, Personal Data Protection Commission</w:t>
      </w:r>
      <w:r w:rsidR="008C031F" w:rsidRPr="004712D5">
        <w:rPr>
          <w:b/>
          <w:sz w:val="22"/>
          <w:szCs w:val="22"/>
        </w:rPr>
        <w:t xml:space="preserve"> (</w:t>
      </w:r>
      <w:r w:rsidR="008C031F" w:rsidRPr="0060503D">
        <w:rPr>
          <w:b/>
          <w:sz w:val="22"/>
          <w:szCs w:val="22"/>
        </w:rPr>
        <w:t>PDPC)</w:t>
      </w:r>
      <w:r w:rsidR="004712D5" w:rsidRPr="0060503D">
        <w:rPr>
          <w:b/>
          <w:sz w:val="22"/>
          <w:szCs w:val="22"/>
        </w:rPr>
        <w:t>; and Chief Executive, Singapore Academy of Law (SAL)</w:t>
      </w:r>
    </w:p>
    <w:p w14:paraId="00725F8A" w14:textId="77777777" w:rsidR="008C031F" w:rsidRPr="0060503D" w:rsidRDefault="008C031F" w:rsidP="00663AF7">
      <w:pPr>
        <w:pStyle w:val="Default"/>
        <w:spacing w:line="276" w:lineRule="auto"/>
        <w:jc w:val="both"/>
        <w:rPr>
          <w:sz w:val="22"/>
          <w:szCs w:val="22"/>
        </w:rPr>
      </w:pPr>
    </w:p>
    <w:p w14:paraId="71109D8A" w14:textId="2578A415" w:rsidR="00FC4960" w:rsidRPr="0060503D" w:rsidRDefault="00225381" w:rsidP="00663AF7">
      <w:pPr>
        <w:pStyle w:val="Default"/>
        <w:spacing w:line="276" w:lineRule="auto"/>
        <w:jc w:val="both"/>
        <w:rPr>
          <w:sz w:val="22"/>
          <w:szCs w:val="22"/>
        </w:rPr>
      </w:pPr>
      <w:r w:rsidRPr="0060503D">
        <w:rPr>
          <w:sz w:val="22"/>
          <w:szCs w:val="22"/>
        </w:rPr>
        <w:t>As Assistant Chief Executive (Data Innovation and Protection Group)</w:t>
      </w:r>
      <w:r w:rsidR="000D763F" w:rsidRPr="0060503D">
        <w:rPr>
          <w:sz w:val="22"/>
          <w:szCs w:val="22"/>
        </w:rPr>
        <w:t>,</w:t>
      </w:r>
      <w:r w:rsidRPr="0060503D">
        <w:rPr>
          <w:sz w:val="22"/>
          <w:szCs w:val="22"/>
        </w:rPr>
        <w:t xml:space="preserve"> Zee Kin oversees </w:t>
      </w:r>
      <w:r w:rsidR="000D763F" w:rsidRPr="0060503D">
        <w:rPr>
          <w:sz w:val="22"/>
          <w:szCs w:val="22"/>
        </w:rPr>
        <w:t>IMDA’s AI and Data Industry development strategy with the key responsibility in developing</w:t>
      </w:r>
      <w:r w:rsidRPr="0060503D">
        <w:rPr>
          <w:sz w:val="22"/>
          <w:szCs w:val="22"/>
        </w:rPr>
        <w:t xml:space="preserve"> </w:t>
      </w:r>
      <w:r w:rsidR="00663AF7" w:rsidRPr="0060503D">
        <w:rPr>
          <w:sz w:val="22"/>
          <w:szCs w:val="22"/>
        </w:rPr>
        <w:t>forward-thinking governance on AI and data</w:t>
      </w:r>
      <w:r w:rsidRPr="0060503D">
        <w:rPr>
          <w:sz w:val="22"/>
          <w:szCs w:val="22"/>
        </w:rPr>
        <w:t xml:space="preserve"> in Singapore</w:t>
      </w:r>
      <w:r w:rsidR="000D763F" w:rsidRPr="0060503D">
        <w:rPr>
          <w:sz w:val="22"/>
          <w:szCs w:val="22"/>
        </w:rPr>
        <w:t>.</w:t>
      </w:r>
      <w:r w:rsidRPr="0060503D">
        <w:rPr>
          <w:sz w:val="22"/>
          <w:szCs w:val="22"/>
        </w:rPr>
        <w:t xml:space="preserve"> </w:t>
      </w:r>
      <w:r w:rsidR="000D763F" w:rsidRPr="0060503D">
        <w:rPr>
          <w:sz w:val="22"/>
          <w:szCs w:val="22"/>
        </w:rPr>
        <w:t xml:space="preserve">He also </w:t>
      </w:r>
      <w:r w:rsidRPr="0060503D">
        <w:rPr>
          <w:sz w:val="22"/>
          <w:szCs w:val="22"/>
        </w:rPr>
        <w:t>spearhead</w:t>
      </w:r>
      <w:r w:rsidR="000D763F" w:rsidRPr="0060503D">
        <w:rPr>
          <w:sz w:val="22"/>
          <w:szCs w:val="22"/>
        </w:rPr>
        <w:t>ed</w:t>
      </w:r>
      <w:r w:rsidRPr="0060503D">
        <w:rPr>
          <w:sz w:val="22"/>
          <w:szCs w:val="22"/>
        </w:rPr>
        <w:t xml:space="preserve"> the</w:t>
      </w:r>
      <w:r w:rsidRPr="0060503D" w:rsidDel="00225381">
        <w:rPr>
          <w:sz w:val="22"/>
          <w:szCs w:val="22"/>
        </w:rPr>
        <w:t xml:space="preserve"> </w:t>
      </w:r>
      <w:r w:rsidR="00663AF7" w:rsidRPr="0060503D">
        <w:rPr>
          <w:sz w:val="22"/>
          <w:szCs w:val="22"/>
        </w:rPr>
        <w:t>development of Singapore’s Model AI Governance Framework</w:t>
      </w:r>
      <w:r w:rsidR="000D763F" w:rsidRPr="0060503D">
        <w:rPr>
          <w:sz w:val="22"/>
          <w:szCs w:val="22"/>
        </w:rPr>
        <w:t>, which won the UNITU WSIS Prize in 2019</w:t>
      </w:r>
      <w:r w:rsidRPr="0060503D">
        <w:rPr>
          <w:sz w:val="22"/>
          <w:szCs w:val="22"/>
        </w:rPr>
        <w:t>. He is currently a member of the OECD Network of Experts on AI (ONE AI</w:t>
      </w:r>
      <w:proofErr w:type="gramStart"/>
      <w:r w:rsidRPr="0060503D">
        <w:rPr>
          <w:sz w:val="22"/>
          <w:szCs w:val="22"/>
        </w:rPr>
        <w:t>), and</w:t>
      </w:r>
      <w:proofErr w:type="gramEnd"/>
      <w:r w:rsidRPr="0060503D">
        <w:rPr>
          <w:sz w:val="22"/>
          <w:szCs w:val="22"/>
        </w:rPr>
        <w:t xml:space="preserve"> was </w:t>
      </w:r>
      <w:r w:rsidR="00CD0F72" w:rsidRPr="0060503D">
        <w:rPr>
          <w:sz w:val="22"/>
          <w:szCs w:val="22"/>
        </w:rPr>
        <w:t>a member of the AI Group of Experts at the OECD (AIGO) which developed the OECD Principles on AI.</w:t>
      </w:r>
    </w:p>
    <w:p w14:paraId="1CEEFEB3" w14:textId="77777777" w:rsidR="00663AF7" w:rsidRPr="0060503D" w:rsidRDefault="00663AF7" w:rsidP="00663AF7">
      <w:pPr>
        <w:pStyle w:val="Default"/>
        <w:spacing w:line="276" w:lineRule="auto"/>
        <w:jc w:val="both"/>
        <w:rPr>
          <w:sz w:val="22"/>
          <w:szCs w:val="22"/>
        </w:rPr>
      </w:pPr>
    </w:p>
    <w:p w14:paraId="17ADCC6E" w14:textId="1F157353" w:rsidR="00663AF7" w:rsidRPr="0060503D" w:rsidRDefault="00225381" w:rsidP="00663AF7">
      <w:pPr>
        <w:pStyle w:val="Default"/>
        <w:spacing w:line="276" w:lineRule="auto"/>
        <w:jc w:val="both"/>
        <w:rPr>
          <w:sz w:val="22"/>
          <w:szCs w:val="22"/>
        </w:rPr>
      </w:pPr>
      <w:r w:rsidRPr="0060503D">
        <w:rPr>
          <w:sz w:val="22"/>
          <w:szCs w:val="22"/>
        </w:rPr>
        <w:t xml:space="preserve">In his </w:t>
      </w:r>
      <w:r w:rsidR="00874692" w:rsidRPr="0060503D">
        <w:rPr>
          <w:sz w:val="22"/>
          <w:szCs w:val="22"/>
        </w:rPr>
        <w:t>capacity</w:t>
      </w:r>
      <w:r w:rsidRPr="0060503D">
        <w:rPr>
          <w:sz w:val="22"/>
          <w:szCs w:val="22"/>
        </w:rPr>
        <w:t xml:space="preserve"> as Deputy Commissioner of PDPC, </w:t>
      </w:r>
      <w:bookmarkStart w:id="0" w:name="_Hlk130392815"/>
      <w:r w:rsidRPr="0060503D">
        <w:rPr>
          <w:sz w:val="22"/>
          <w:szCs w:val="22"/>
        </w:rPr>
        <w:t xml:space="preserve">Zee Kin </w:t>
      </w:r>
      <w:r w:rsidR="00874692" w:rsidRPr="0060503D">
        <w:rPr>
          <w:sz w:val="22"/>
          <w:szCs w:val="22"/>
        </w:rPr>
        <w:t>oversees</w:t>
      </w:r>
      <w:r w:rsidRPr="0060503D">
        <w:rPr>
          <w:sz w:val="22"/>
          <w:szCs w:val="22"/>
        </w:rPr>
        <w:t xml:space="preserve"> the development,</w:t>
      </w:r>
      <w:r w:rsidR="00663AF7" w:rsidRPr="0060503D">
        <w:rPr>
          <w:sz w:val="22"/>
          <w:szCs w:val="22"/>
        </w:rPr>
        <w:t xml:space="preserve"> </w:t>
      </w:r>
      <w:proofErr w:type="gramStart"/>
      <w:r w:rsidR="00663AF7" w:rsidRPr="0060503D">
        <w:rPr>
          <w:sz w:val="22"/>
          <w:szCs w:val="22"/>
        </w:rPr>
        <w:t>administration</w:t>
      </w:r>
      <w:proofErr w:type="gramEnd"/>
      <w:r w:rsidR="00663AF7" w:rsidRPr="0060503D">
        <w:rPr>
          <w:sz w:val="22"/>
          <w:szCs w:val="22"/>
        </w:rPr>
        <w:t xml:space="preserve"> and enforcement of the Personal Data Protection Act (2012)</w:t>
      </w:r>
      <w:r w:rsidR="00874692" w:rsidRPr="0060503D">
        <w:rPr>
          <w:sz w:val="22"/>
          <w:szCs w:val="22"/>
        </w:rPr>
        <w:t xml:space="preserve">. His key responsibilities include </w:t>
      </w:r>
      <w:bookmarkEnd w:id="0"/>
      <w:r w:rsidR="00874692" w:rsidRPr="0060503D">
        <w:rPr>
          <w:sz w:val="22"/>
          <w:szCs w:val="22"/>
        </w:rPr>
        <w:t>managing</w:t>
      </w:r>
      <w:r w:rsidR="000D763F" w:rsidRPr="0060503D">
        <w:rPr>
          <w:sz w:val="22"/>
          <w:szCs w:val="22"/>
        </w:rPr>
        <w:t xml:space="preserve"> </w:t>
      </w:r>
      <w:r w:rsidRPr="0060503D">
        <w:rPr>
          <w:sz w:val="22"/>
          <w:szCs w:val="22"/>
        </w:rPr>
        <w:t xml:space="preserve">the </w:t>
      </w:r>
      <w:r w:rsidR="00663AF7" w:rsidRPr="0060503D">
        <w:rPr>
          <w:sz w:val="22"/>
          <w:szCs w:val="22"/>
        </w:rPr>
        <w:t>formulation and implementation of policies</w:t>
      </w:r>
      <w:r w:rsidR="000D763F" w:rsidRPr="0060503D">
        <w:rPr>
          <w:sz w:val="22"/>
          <w:szCs w:val="22"/>
        </w:rPr>
        <w:t xml:space="preserve"> relating to the protection of personal </w:t>
      </w:r>
      <w:r w:rsidR="006D279C" w:rsidRPr="0060503D">
        <w:rPr>
          <w:sz w:val="22"/>
          <w:szCs w:val="22"/>
        </w:rPr>
        <w:t>data, as</w:t>
      </w:r>
      <w:r w:rsidR="00663AF7" w:rsidRPr="0060503D">
        <w:rPr>
          <w:sz w:val="22"/>
          <w:szCs w:val="22"/>
        </w:rPr>
        <w:t xml:space="preserve"> well as </w:t>
      </w:r>
      <w:r w:rsidR="000D763F" w:rsidRPr="0060503D">
        <w:rPr>
          <w:sz w:val="22"/>
          <w:szCs w:val="22"/>
        </w:rPr>
        <w:t xml:space="preserve">the </w:t>
      </w:r>
      <w:r w:rsidR="00663AF7" w:rsidRPr="0060503D">
        <w:rPr>
          <w:sz w:val="22"/>
          <w:szCs w:val="22"/>
        </w:rPr>
        <w:t xml:space="preserve">issuing of enforcement directions for organisational </w:t>
      </w:r>
      <w:r w:rsidR="006D279C" w:rsidRPr="0060503D">
        <w:rPr>
          <w:sz w:val="22"/>
          <w:szCs w:val="22"/>
        </w:rPr>
        <w:t>actions. As</w:t>
      </w:r>
      <w:r w:rsidR="00CD0F72" w:rsidRPr="0060503D">
        <w:rPr>
          <w:sz w:val="22"/>
          <w:szCs w:val="22"/>
        </w:rPr>
        <w:t xml:space="preserve"> a well-regarded expert on data privacy issues, he has </w:t>
      </w:r>
      <w:r w:rsidRPr="0060503D">
        <w:rPr>
          <w:sz w:val="22"/>
          <w:szCs w:val="22"/>
        </w:rPr>
        <w:t>spearhead</w:t>
      </w:r>
      <w:r w:rsidR="00CD0F72" w:rsidRPr="0060503D">
        <w:rPr>
          <w:sz w:val="22"/>
          <w:szCs w:val="22"/>
        </w:rPr>
        <w:t>ed various</w:t>
      </w:r>
      <w:r w:rsidRPr="0060503D">
        <w:rPr>
          <w:sz w:val="22"/>
          <w:szCs w:val="22"/>
        </w:rPr>
        <w:t xml:space="preserve"> public and sector-specific activities to raise awareness and compliance in data </w:t>
      </w:r>
      <w:proofErr w:type="gramStart"/>
      <w:r w:rsidRPr="0060503D">
        <w:rPr>
          <w:sz w:val="22"/>
          <w:szCs w:val="22"/>
        </w:rPr>
        <w:t>protection</w:t>
      </w:r>
      <w:r w:rsidR="00CD0F72" w:rsidRPr="0060503D">
        <w:rPr>
          <w:sz w:val="22"/>
          <w:szCs w:val="22"/>
        </w:rPr>
        <w:t>, and</w:t>
      </w:r>
      <w:proofErr w:type="gramEnd"/>
      <w:r w:rsidR="00CD0F72" w:rsidRPr="0060503D">
        <w:rPr>
          <w:sz w:val="22"/>
          <w:szCs w:val="22"/>
        </w:rPr>
        <w:t xml:space="preserve"> is currently participating as an expert in the Global Partnership on AI (GPAI)’s Data Governance Working Group, which addresses data protection issues at the intersection of AI development and deployment.</w:t>
      </w:r>
    </w:p>
    <w:p w14:paraId="0822F6A2" w14:textId="77777777" w:rsidR="00615BF6" w:rsidRPr="0060503D" w:rsidRDefault="00615BF6" w:rsidP="00663AF7">
      <w:pPr>
        <w:pStyle w:val="Default"/>
        <w:spacing w:line="276" w:lineRule="auto"/>
        <w:jc w:val="both"/>
        <w:rPr>
          <w:sz w:val="22"/>
          <w:szCs w:val="22"/>
        </w:rPr>
      </w:pPr>
    </w:p>
    <w:p w14:paraId="23766F3E" w14:textId="507E9AEF" w:rsidR="00FC4960" w:rsidRPr="00663AF7" w:rsidRDefault="00615BF6" w:rsidP="00663AF7">
      <w:pPr>
        <w:pStyle w:val="Default"/>
        <w:spacing w:line="276" w:lineRule="auto"/>
        <w:jc w:val="both"/>
        <w:rPr>
          <w:sz w:val="22"/>
          <w:szCs w:val="22"/>
        </w:rPr>
      </w:pPr>
      <w:r w:rsidRPr="0060503D">
        <w:rPr>
          <w:sz w:val="22"/>
          <w:szCs w:val="22"/>
        </w:rPr>
        <w:t xml:space="preserve">Since April 2023, Zee Kin concurrently holds the appointment as Chief Executive </w:t>
      </w:r>
      <w:r w:rsidR="002C74E9" w:rsidRPr="0060503D">
        <w:rPr>
          <w:sz w:val="22"/>
          <w:szCs w:val="22"/>
        </w:rPr>
        <w:t>at</w:t>
      </w:r>
      <w:r w:rsidRPr="0060503D">
        <w:rPr>
          <w:sz w:val="22"/>
          <w:szCs w:val="22"/>
        </w:rPr>
        <w:t xml:space="preserve"> Singapore Academy of Law (SAL).</w:t>
      </w:r>
    </w:p>
    <w:p w14:paraId="5C0F9C61" w14:textId="2DFB49F8" w:rsidR="00206866" w:rsidRPr="00B027A3" w:rsidRDefault="0060503D" w:rsidP="00663AF7">
      <w:pPr>
        <w:pStyle w:val="Default"/>
        <w:spacing w:line="276" w:lineRule="auto"/>
        <w:jc w:val="both"/>
      </w:pPr>
    </w:p>
    <w:sectPr w:rsidR="00206866" w:rsidRPr="00B02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0F94" w14:textId="77777777" w:rsidR="00E76430" w:rsidRDefault="00E76430" w:rsidP="008605DE">
      <w:pPr>
        <w:spacing w:after="0" w:line="240" w:lineRule="auto"/>
      </w:pPr>
      <w:r>
        <w:separator/>
      </w:r>
    </w:p>
  </w:endnote>
  <w:endnote w:type="continuationSeparator" w:id="0">
    <w:p w14:paraId="32905597" w14:textId="77777777" w:rsidR="00E76430" w:rsidRDefault="00E76430" w:rsidP="0086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05B6" w14:textId="77777777" w:rsidR="00E76430" w:rsidRDefault="00E76430" w:rsidP="008605DE">
      <w:pPr>
        <w:spacing w:after="0" w:line="240" w:lineRule="auto"/>
      </w:pPr>
      <w:r>
        <w:separator/>
      </w:r>
    </w:p>
  </w:footnote>
  <w:footnote w:type="continuationSeparator" w:id="0">
    <w:p w14:paraId="5B63C110" w14:textId="77777777" w:rsidR="00E76430" w:rsidRDefault="00E76430" w:rsidP="0086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E33"/>
    <w:multiLevelType w:val="hybridMultilevel"/>
    <w:tmpl w:val="66227F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84"/>
    <w:rsid w:val="0004553B"/>
    <w:rsid w:val="0009145D"/>
    <w:rsid w:val="000D763F"/>
    <w:rsid w:val="00111EEC"/>
    <w:rsid w:val="00177504"/>
    <w:rsid w:val="0021423B"/>
    <w:rsid w:val="00225381"/>
    <w:rsid w:val="002C74E9"/>
    <w:rsid w:val="002D1DCC"/>
    <w:rsid w:val="002E7F1E"/>
    <w:rsid w:val="002F68DA"/>
    <w:rsid w:val="00301577"/>
    <w:rsid w:val="0034206E"/>
    <w:rsid w:val="00402277"/>
    <w:rsid w:val="004712D5"/>
    <w:rsid w:val="004B16F3"/>
    <w:rsid w:val="004D6D7C"/>
    <w:rsid w:val="00517F55"/>
    <w:rsid w:val="005A742A"/>
    <w:rsid w:val="005E6AE1"/>
    <w:rsid w:val="005F5D59"/>
    <w:rsid w:val="0060503D"/>
    <w:rsid w:val="00615BF6"/>
    <w:rsid w:val="006339A8"/>
    <w:rsid w:val="00663AF7"/>
    <w:rsid w:val="006D279C"/>
    <w:rsid w:val="0080090C"/>
    <w:rsid w:val="00801009"/>
    <w:rsid w:val="00837614"/>
    <w:rsid w:val="008554EC"/>
    <w:rsid w:val="008605DE"/>
    <w:rsid w:val="00874692"/>
    <w:rsid w:val="008757E9"/>
    <w:rsid w:val="008C031F"/>
    <w:rsid w:val="008C305C"/>
    <w:rsid w:val="00935984"/>
    <w:rsid w:val="009469C8"/>
    <w:rsid w:val="00946A48"/>
    <w:rsid w:val="009F2E9A"/>
    <w:rsid w:val="009F4C5A"/>
    <w:rsid w:val="00A017C1"/>
    <w:rsid w:val="00A04C11"/>
    <w:rsid w:val="00A05626"/>
    <w:rsid w:val="00A619E6"/>
    <w:rsid w:val="00A92341"/>
    <w:rsid w:val="00A97FC4"/>
    <w:rsid w:val="00B027A3"/>
    <w:rsid w:val="00BD6D86"/>
    <w:rsid w:val="00C04993"/>
    <w:rsid w:val="00C11952"/>
    <w:rsid w:val="00C42AC7"/>
    <w:rsid w:val="00C50C17"/>
    <w:rsid w:val="00C64423"/>
    <w:rsid w:val="00CD0F72"/>
    <w:rsid w:val="00CE5700"/>
    <w:rsid w:val="00D2023A"/>
    <w:rsid w:val="00D453CC"/>
    <w:rsid w:val="00D62D65"/>
    <w:rsid w:val="00D75001"/>
    <w:rsid w:val="00E01E67"/>
    <w:rsid w:val="00E128DF"/>
    <w:rsid w:val="00E66408"/>
    <w:rsid w:val="00E6776A"/>
    <w:rsid w:val="00E76430"/>
    <w:rsid w:val="00E81E02"/>
    <w:rsid w:val="00E90969"/>
    <w:rsid w:val="00E94731"/>
    <w:rsid w:val="00E960B5"/>
    <w:rsid w:val="00F4589C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167"/>
  <w15:chartTrackingRefBased/>
  <w15:docId w15:val="{88C6473F-B15C-40C2-8829-2525B99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55"/>
    <w:rPr>
      <w:rFonts w:ascii="Segoe UI" w:hAnsi="Segoe UI" w:cs="Segoe UI"/>
      <w:sz w:val="18"/>
      <w:szCs w:val="18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D20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23A"/>
    <w:rPr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23A"/>
    <w:rPr>
      <w:b/>
      <w:bCs/>
      <w:sz w:val="20"/>
      <w:szCs w:val="20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3A7C6170A861B54199ECC8E6031BC3D6" ma:contentTypeVersion="21" ma:contentTypeDescription="" ma:contentTypeScope="" ma:versionID="438d0cad694eef05e30f7e1bff8cbcf2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8ea447ded091050b455e31e847a8c43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480bd8aa-282d-489e-8e24-58fdb0937e5a}" ma:internalName="TaxCatchAll" ma:showField="CatchAllData" ma:web="f5d9a379-daef-4c19-a61f-a42f51f5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480bd8aa-282d-489e-8e24-58fdb0937e5a}" ma:internalName="TaxCatchAllLabel" ma:readOnly="true" ma:showField="CatchAllDataLabel" ma:web="f5d9a379-daef-4c19-a61f-a42f51f5d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ACVF|4751af0b-1389-49f2-8860-7416af50ebc0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2023-06-28T04:28:11+00:00</WBDocs_Document_Date>
    <TaxCatchAll xmlns="3e02667f-0271-471b-bd6e-11a2e16def1d">
      <Value>-1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EACVF</TermName>
          <TermId xmlns="http://schemas.microsoft.com/office/infopath/2007/PartnerControls">4751af0b-1389-49f2-8860-7416af50ebc0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Props1.xml><?xml version="1.0" encoding="utf-8"?>
<ds:datastoreItem xmlns:ds="http://schemas.openxmlformats.org/officeDocument/2006/customXml" ds:itemID="{9262D4EB-DA95-44AA-8258-736D7A06C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4F91A-1670-4F0E-85B8-0FF6BB0B400A}"/>
</file>

<file path=customXml/itemProps3.xml><?xml version="1.0" encoding="utf-8"?>
<ds:datastoreItem xmlns:ds="http://schemas.openxmlformats.org/officeDocument/2006/customXml" ds:itemID="{83AD72D6-3100-45BC-A8F5-A30DC4DC550D}"/>
</file>

<file path=customXml/itemProps4.xml><?xml version="1.0" encoding="utf-8"?>
<ds:datastoreItem xmlns:ds="http://schemas.openxmlformats.org/officeDocument/2006/customXml" ds:itemID="{516ED43D-0DAD-4AA2-AAB0-4B1C39409112}"/>
</file>

<file path=customXml/itemProps5.xml><?xml version="1.0" encoding="utf-8"?>
<ds:datastoreItem xmlns:ds="http://schemas.openxmlformats.org/officeDocument/2006/customXml" ds:itemID="{8523FEA4-8B09-4EFF-A7C2-C3E4162970FC}"/>
</file>

<file path=customXml/itemProps6.xml><?xml version="1.0" encoding="utf-8"?>
<ds:datastoreItem xmlns:ds="http://schemas.openxmlformats.org/officeDocument/2006/customXml" ds:itemID="{59D54DD0-5A29-408A-B43B-F1E1D4441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Kris LECK (IMDA)</cp:lastModifiedBy>
  <cp:revision>2</cp:revision>
  <dcterms:created xsi:type="dcterms:W3CDTF">2023-04-19T09:03:00Z</dcterms:created>
  <dcterms:modified xsi:type="dcterms:W3CDTF">2023-04-19T09:03:00Z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2023-03-22T07:29:37Z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a3eca43a-4608-47bb-bea8-97082b017cf3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0x010100F4C63C3BD852AE468EAEFD0E6C57C64F02003A7C6170A861B54199ECC8E6031BC3D6</vt:lpwstr>
  </property>
</Properties>
</file>